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8580"/>
      </w:tblGrid>
      <w:tr w:rsidR="00572BDC" w:rsidRPr="001C15DB" w:rsidTr="00CE4D28">
        <w:tc>
          <w:tcPr>
            <w:tcW w:w="1065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2BDC" w:rsidRPr="001C15DB" w:rsidRDefault="00572BDC" w:rsidP="007B4069">
            <w:pPr>
              <w:pStyle w:val="TableContents"/>
            </w:pPr>
            <w:r w:rsidRPr="00591F43">
              <w:rPr>
                <w:rFonts w:ascii="Cambria" w:eastAsia="Cambria" w:hAnsi="Cambria"/>
                <w:noProof/>
                <w:sz w:val="40"/>
                <w:lang w:eastAsia="pl-PL" w:bidi="ar-SA"/>
              </w:rPr>
              <w:drawing>
                <wp:inline distT="0" distB="0" distL="0" distR="0" wp14:anchorId="39D003A3" wp14:editId="7C285775">
                  <wp:extent cx="564401" cy="720000"/>
                  <wp:effectExtent l="19050" t="0" r="7099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40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0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2BDC" w:rsidRDefault="00572BDC" w:rsidP="007B4069">
            <w:pPr>
              <w:rPr>
                <w:rFonts w:ascii="Cambria" w:eastAsia="Cambria" w:hAnsi="Cambria"/>
                <w:b/>
                <w:sz w:val="40"/>
                <w:szCs w:val="40"/>
              </w:rPr>
            </w:pPr>
            <w:r w:rsidRPr="00CE4D28">
              <w:rPr>
                <w:rFonts w:ascii="Cambria" w:eastAsia="Cambria" w:hAnsi="Cambria"/>
                <w:b/>
                <w:sz w:val="40"/>
                <w:szCs w:val="40"/>
              </w:rPr>
              <w:t>WÓJT GMINY KOŁACZKOWO</w:t>
            </w:r>
          </w:p>
          <w:p w:rsidR="00CE4D28" w:rsidRPr="00CE4D28" w:rsidRDefault="00CE4D28" w:rsidP="007B4069">
            <w:pPr>
              <w:rPr>
                <w:rFonts w:ascii="Cambria" w:eastAsia="Cambria" w:hAnsi="Cambria"/>
                <w:b/>
                <w:sz w:val="16"/>
                <w:szCs w:val="16"/>
              </w:rPr>
            </w:pPr>
          </w:p>
          <w:p w:rsidR="00572BDC" w:rsidRPr="00CE4D28" w:rsidRDefault="00572BDC" w:rsidP="007B4069">
            <w:pPr>
              <w:rPr>
                <w:rFonts w:ascii="Cambria" w:eastAsia="Cambria" w:hAnsi="Cambria"/>
                <w:b/>
                <w:sz w:val="40"/>
                <w:szCs w:val="40"/>
              </w:rPr>
            </w:pPr>
            <w:r w:rsidRPr="00CE4D28">
              <w:rPr>
                <w:rFonts w:ascii="Cambria" w:eastAsia="Cambria" w:hAnsi="Cambria"/>
                <w:b/>
                <w:sz w:val="40"/>
                <w:szCs w:val="40"/>
              </w:rPr>
              <w:t>PLAC REYMONTA 3, 62-306 KOŁACZKOWO</w:t>
            </w:r>
          </w:p>
        </w:tc>
      </w:tr>
    </w:tbl>
    <w:p w:rsidR="00572BDC" w:rsidRPr="00724E95" w:rsidRDefault="00282DAF" w:rsidP="001C7100">
      <w:pPr>
        <w:jc w:val="right"/>
        <w:rPr>
          <w:rFonts w:asciiTheme="minorHAnsi" w:hAnsiTheme="minorHAnsi" w:cstheme="minorHAnsi"/>
        </w:rPr>
      </w:pPr>
      <w:r w:rsidRPr="00724E95">
        <w:rPr>
          <w:rFonts w:asciiTheme="minorHAnsi" w:hAnsiTheme="minorHAnsi" w:cstheme="minorHAnsi"/>
        </w:rPr>
        <w:t xml:space="preserve">Kołaczkowo, dn. </w:t>
      </w:r>
      <w:r w:rsidR="00360327">
        <w:rPr>
          <w:rFonts w:asciiTheme="minorHAnsi" w:hAnsiTheme="minorHAnsi" w:cstheme="minorHAnsi"/>
        </w:rPr>
        <w:t>23</w:t>
      </w:r>
      <w:r w:rsidR="00572BDC" w:rsidRPr="00724E95">
        <w:rPr>
          <w:rFonts w:asciiTheme="minorHAnsi" w:hAnsiTheme="minorHAnsi" w:cstheme="minorHAnsi"/>
        </w:rPr>
        <w:t>.</w:t>
      </w:r>
      <w:r w:rsidR="00CD4952" w:rsidRPr="00724E95">
        <w:rPr>
          <w:rFonts w:asciiTheme="minorHAnsi" w:hAnsiTheme="minorHAnsi" w:cstheme="minorHAnsi"/>
        </w:rPr>
        <w:t>0</w:t>
      </w:r>
      <w:r w:rsidR="00360327">
        <w:rPr>
          <w:rFonts w:asciiTheme="minorHAnsi" w:hAnsiTheme="minorHAnsi" w:cstheme="minorHAnsi"/>
        </w:rPr>
        <w:t>5</w:t>
      </w:r>
      <w:r w:rsidR="00572BDC" w:rsidRPr="00724E95">
        <w:rPr>
          <w:rFonts w:asciiTheme="minorHAnsi" w:hAnsiTheme="minorHAnsi" w:cstheme="minorHAnsi"/>
        </w:rPr>
        <w:t>.20</w:t>
      </w:r>
      <w:r w:rsidR="00CD4952" w:rsidRPr="00724E95">
        <w:rPr>
          <w:rFonts w:asciiTheme="minorHAnsi" w:hAnsiTheme="minorHAnsi" w:cstheme="minorHAnsi"/>
        </w:rPr>
        <w:t>2</w:t>
      </w:r>
      <w:r w:rsidR="0085576B">
        <w:rPr>
          <w:rFonts w:asciiTheme="minorHAnsi" w:hAnsiTheme="minorHAnsi" w:cstheme="minorHAnsi"/>
        </w:rPr>
        <w:t>2</w:t>
      </w:r>
      <w:r w:rsidR="00572BDC" w:rsidRPr="00724E95">
        <w:rPr>
          <w:rFonts w:asciiTheme="minorHAnsi" w:hAnsiTheme="minorHAnsi" w:cstheme="minorHAnsi"/>
        </w:rPr>
        <w:t xml:space="preserve"> r.</w:t>
      </w:r>
    </w:p>
    <w:p w:rsidR="007B4069" w:rsidRDefault="007B4069" w:rsidP="001C7100">
      <w:pPr>
        <w:jc w:val="right"/>
        <w:rPr>
          <w:rFonts w:asciiTheme="minorHAnsi" w:hAnsiTheme="minorHAnsi" w:cstheme="minorHAnsi"/>
        </w:rPr>
      </w:pPr>
    </w:p>
    <w:p w:rsidR="007B4069" w:rsidRDefault="007B4069" w:rsidP="007B4069">
      <w:pPr>
        <w:rPr>
          <w:rFonts w:asciiTheme="minorHAnsi" w:hAnsiTheme="minorHAnsi" w:cstheme="minorHAnsi"/>
        </w:rPr>
      </w:pPr>
    </w:p>
    <w:p w:rsidR="00572BDC" w:rsidRDefault="006045BC" w:rsidP="007B40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OŚ.6220.</w:t>
      </w:r>
      <w:r w:rsidR="00360327">
        <w:rPr>
          <w:rFonts w:asciiTheme="minorHAnsi" w:hAnsiTheme="minorHAnsi" w:cstheme="minorHAnsi"/>
        </w:rPr>
        <w:t>6.20</w:t>
      </w:r>
      <w:r>
        <w:rPr>
          <w:rFonts w:asciiTheme="minorHAnsi" w:hAnsiTheme="minorHAnsi" w:cstheme="minorHAnsi"/>
        </w:rPr>
        <w:t>1</w:t>
      </w:r>
      <w:r w:rsidR="00360327">
        <w:rPr>
          <w:rFonts w:asciiTheme="minorHAnsi" w:hAnsiTheme="minorHAnsi" w:cstheme="minorHAnsi"/>
        </w:rPr>
        <w:t>9</w:t>
      </w:r>
    </w:p>
    <w:p w:rsidR="007B4069" w:rsidRPr="00724E95" w:rsidRDefault="007B4069" w:rsidP="007B4069">
      <w:pPr>
        <w:rPr>
          <w:rFonts w:asciiTheme="minorHAnsi" w:hAnsiTheme="minorHAnsi" w:cstheme="minorHAnsi"/>
        </w:rPr>
      </w:pPr>
    </w:p>
    <w:p w:rsidR="00572BDC" w:rsidRPr="00724E95" w:rsidRDefault="00572BDC" w:rsidP="007B4069">
      <w:pPr>
        <w:pStyle w:val="Nagwek2"/>
        <w:jc w:val="center"/>
        <w:rPr>
          <w:rFonts w:asciiTheme="minorHAnsi" w:hAnsiTheme="minorHAnsi" w:cstheme="minorHAnsi"/>
          <w:szCs w:val="24"/>
        </w:rPr>
      </w:pPr>
      <w:r w:rsidRPr="00724E95">
        <w:rPr>
          <w:rFonts w:asciiTheme="minorHAnsi" w:hAnsiTheme="minorHAnsi" w:cstheme="minorHAnsi"/>
          <w:szCs w:val="24"/>
        </w:rPr>
        <w:t>OBWIESZCZENIE-ZAWIADOMIENIE</w:t>
      </w:r>
    </w:p>
    <w:p w:rsidR="00572BDC" w:rsidRPr="00724E95" w:rsidRDefault="00572BDC" w:rsidP="007B4069">
      <w:pPr>
        <w:pStyle w:val="Tekstpodstawowywcity2"/>
        <w:tabs>
          <w:tab w:val="num" w:pos="0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4E95">
        <w:rPr>
          <w:rFonts w:asciiTheme="minorHAnsi" w:hAnsiTheme="minorHAnsi" w:cstheme="minorHAnsi"/>
          <w:b/>
          <w:sz w:val="24"/>
          <w:szCs w:val="24"/>
        </w:rPr>
        <w:t>Wójta Gminy Kołaczkowo</w:t>
      </w:r>
    </w:p>
    <w:p w:rsidR="00572BDC" w:rsidRPr="00724E95" w:rsidRDefault="00572BDC" w:rsidP="007B4069">
      <w:pPr>
        <w:pStyle w:val="Tekstpodstawowywcity2"/>
        <w:tabs>
          <w:tab w:val="num" w:pos="0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4E95">
        <w:rPr>
          <w:rFonts w:asciiTheme="minorHAnsi" w:hAnsiTheme="minorHAnsi" w:cstheme="minorHAnsi"/>
          <w:b/>
          <w:sz w:val="24"/>
          <w:szCs w:val="24"/>
        </w:rPr>
        <w:t>o zebranych dokumentach i materiałach przed wydaniem decyzji</w:t>
      </w:r>
    </w:p>
    <w:p w:rsidR="00C85442" w:rsidRDefault="00C85442" w:rsidP="007B4069">
      <w:pPr>
        <w:rPr>
          <w:rFonts w:ascii="Arial" w:hAnsi="Arial" w:cs="Arial"/>
          <w:b/>
          <w:sz w:val="19"/>
          <w:szCs w:val="19"/>
        </w:rPr>
      </w:pPr>
    </w:p>
    <w:p w:rsidR="00067479" w:rsidRPr="00872563" w:rsidRDefault="00067479" w:rsidP="007B4069">
      <w:pPr>
        <w:rPr>
          <w:rFonts w:ascii="Arial" w:hAnsi="Arial" w:cs="Arial"/>
          <w:b/>
          <w:sz w:val="19"/>
          <w:szCs w:val="19"/>
        </w:rPr>
      </w:pPr>
    </w:p>
    <w:p w:rsidR="00CA413B" w:rsidRPr="00CA413B" w:rsidRDefault="00C85442" w:rsidP="00CA413B">
      <w:pPr>
        <w:pStyle w:val="Tekstpodstawowywcity3"/>
        <w:spacing w:after="0"/>
        <w:ind w:left="0" w:firstLine="70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A413B">
        <w:rPr>
          <w:rFonts w:asciiTheme="minorHAnsi" w:hAnsiTheme="minorHAnsi" w:cstheme="minorHAnsi"/>
          <w:sz w:val="24"/>
          <w:szCs w:val="24"/>
        </w:rPr>
        <w:t xml:space="preserve">Na podstawie art. 74 ust. 3 ustawy z dnia 3 października 2008 </w:t>
      </w:r>
      <w:r w:rsidR="00E97263" w:rsidRPr="00CA413B">
        <w:rPr>
          <w:rFonts w:asciiTheme="minorHAnsi" w:hAnsiTheme="minorHAnsi" w:cstheme="minorHAnsi"/>
          <w:sz w:val="24"/>
          <w:szCs w:val="24"/>
        </w:rPr>
        <w:t xml:space="preserve">r. o udostępnianiu informacji </w:t>
      </w:r>
      <w:r w:rsidR="007B4069" w:rsidRPr="00CA413B">
        <w:rPr>
          <w:rFonts w:asciiTheme="minorHAnsi" w:hAnsiTheme="minorHAnsi" w:cstheme="minorHAnsi"/>
          <w:sz w:val="24"/>
          <w:szCs w:val="24"/>
        </w:rPr>
        <w:t>o </w:t>
      </w:r>
      <w:r w:rsidRPr="00CA413B">
        <w:rPr>
          <w:rFonts w:asciiTheme="minorHAnsi" w:hAnsiTheme="minorHAnsi" w:cstheme="minorHAnsi"/>
          <w:sz w:val="24"/>
          <w:szCs w:val="24"/>
        </w:rPr>
        <w:t xml:space="preserve">środowisku i jego ochronie, udziale społeczeństwa w ochronie środowiska oraz o ocenach oddziaływania na środowisko </w:t>
      </w:r>
      <w:r w:rsidR="0085576B" w:rsidRPr="00CA413B">
        <w:rPr>
          <w:rFonts w:asciiTheme="minorHAnsi" w:hAnsiTheme="minorHAnsi"/>
          <w:sz w:val="24"/>
          <w:szCs w:val="24"/>
        </w:rPr>
        <w:t>(</w:t>
      </w:r>
      <w:r w:rsidR="0085576B" w:rsidRPr="00CA413B">
        <w:rPr>
          <w:rFonts w:asciiTheme="minorHAnsi" w:hAnsiTheme="minorHAnsi" w:cstheme="minorHAnsi"/>
          <w:sz w:val="24"/>
          <w:szCs w:val="24"/>
        </w:rPr>
        <w:t xml:space="preserve">Dz.U.2021.2373 </w:t>
      </w:r>
      <w:proofErr w:type="spellStart"/>
      <w:r w:rsidR="0085576B" w:rsidRPr="00CA413B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85576B" w:rsidRPr="00CA413B">
        <w:rPr>
          <w:rFonts w:asciiTheme="minorHAnsi" w:hAnsiTheme="minorHAnsi" w:cstheme="minorHAnsi"/>
          <w:sz w:val="24"/>
          <w:szCs w:val="24"/>
        </w:rPr>
        <w:t>.</w:t>
      </w:r>
      <w:r w:rsidR="0085576B" w:rsidRPr="00CA413B">
        <w:rPr>
          <w:rFonts w:asciiTheme="minorHAnsi" w:hAnsiTheme="minorHAnsi"/>
          <w:sz w:val="24"/>
          <w:szCs w:val="24"/>
        </w:rPr>
        <w:t>)/(</w:t>
      </w:r>
      <w:r w:rsidRPr="00CA413B">
        <w:rPr>
          <w:rFonts w:asciiTheme="minorHAnsi" w:hAnsiTheme="minorHAnsi" w:cstheme="minorHAnsi"/>
          <w:sz w:val="24"/>
          <w:szCs w:val="24"/>
        </w:rPr>
        <w:t xml:space="preserve">zgodnie z art. 49 i 10 § 1 ustawy </w:t>
      </w:r>
      <w:r w:rsidR="001C7100" w:rsidRPr="00CA413B">
        <w:rPr>
          <w:rFonts w:asciiTheme="minorHAnsi" w:hAnsiTheme="minorHAnsi" w:cstheme="minorHAnsi"/>
          <w:sz w:val="24"/>
          <w:szCs w:val="24"/>
        </w:rPr>
        <w:br/>
      </w:r>
      <w:r w:rsidRPr="00CA413B">
        <w:rPr>
          <w:rFonts w:asciiTheme="minorHAnsi" w:hAnsiTheme="minorHAnsi" w:cstheme="minorHAnsi"/>
          <w:sz w:val="24"/>
          <w:szCs w:val="24"/>
        </w:rPr>
        <w:t>z dnia 14 czerwca 1960 r. Kodeks postępowania administracyjnego</w:t>
      </w:r>
      <w:r w:rsidR="00067479" w:rsidRPr="00CA413B">
        <w:rPr>
          <w:rFonts w:asciiTheme="minorHAnsi" w:hAnsiTheme="minorHAnsi" w:cstheme="minorHAnsi"/>
          <w:sz w:val="24"/>
          <w:szCs w:val="24"/>
        </w:rPr>
        <w:t xml:space="preserve"> (dalej: k.p.a.)</w:t>
      </w:r>
      <w:r w:rsidRPr="00CA413B">
        <w:rPr>
          <w:rFonts w:asciiTheme="minorHAnsi" w:hAnsiTheme="minorHAnsi" w:cstheme="minorHAnsi"/>
          <w:sz w:val="24"/>
          <w:szCs w:val="24"/>
        </w:rPr>
        <w:t xml:space="preserve"> </w:t>
      </w:r>
      <w:r w:rsidR="001C7100" w:rsidRPr="00CA413B">
        <w:rPr>
          <w:rFonts w:asciiTheme="minorHAnsi" w:hAnsiTheme="minorHAnsi" w:cstheme="minorHAnsi"/>
          <w:sz w:val="24"/>
          <w:szCs w:val="24"/>
        </w:rPr>
        <w:br/>
      </w:r>
      <w:r w:rsidRPr="00CA413B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CA413B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CA413B">
        <w:rPr>
          <w:rFonts w:asciiTheme="minorHAnsi" w:hAnsiTheme="minorHAnsi" w:cstheme="minorHAnsi"/>
          <w:sz w:val="24"/>
          <w:szCs w:val="24"/>
        </w:rPr>
        <w:t>. Dz. U. z 2021</w:t>
      </w:r>
      <w:r w:rsidR="0085576B" w:rsidRPr="00CA413B">
        <w:rPr>
          <w:rFonts w:asciiTheme="minorHAnsi" w:hAnsiTheme="minorHAnsi" w:cstheme="minorHAnsi"/>
          <w:sz w:val="24"/>
          <w:szCs w:val="24"/>
        </w:rPr>
        <w:t xml:space="preserve"> </w:t>
      </w:r>
      <w:r w:rsidRPr="00CA413B">
        <w:rPr>
          <w:rFonts w:asciiTheme="minorHAnsi" w:hAnsiTheme="minorHAnsi" w:cstheme="minorHAnsi"/>
          <w:sz w:val="24"/>
          <w:szCs w:val="24"/>
        </w:rPr>
        <w:t xml:space="preserve">r., poz. 735) </w:t>
      </w:r>
      <w:r w:rsidR="007B4069" w:rsidRPr="00CA413B">
        <w:rPr>
          <w:rFonts w:asciiTheme="minorHAnsi" w:hAnsiTheme="minorHAnsi" w:cstheme="minorHAnsi"/>
          <w:sz w:val="24"/>
          <w:szCs w:val="24"/>
        </w:rPr>
        <w:t>Wójt </w:t>
      </w:r>
      <w:r w:rsidRPr="00CA413B">
        <w:rPr>
          <w:rFonts w:asciiTheme="minorHAnsi" w:hAnsiTheme="minorHAnsi" w:cstheme="minorHAnsi"/>
          <w:sz w:val="24"/>
          <w:szCs w:val="24"/>
        </w:rPr>
        <w:t>Gminy Kołaczkowo w toku</w:t>
      </w:r>
      <w:r w:rsidR="00067479" w:rsidRPr="00CA413B">
        <w:rPr>
          <w:rFonts w:asciiTheme="minorHAnsi" w:hAnsiTheme="minorHAnsi" w:cstheme="minorHAnsi"/>
          <w:sz w:val="24"/>
          <w:szCs w:val="24"/>
        </w:rPr>
        <w:t xml:space="preserve"> postępowania, toczącego się na </w:t>
      </w:r>
      <w:r w:rsidRPr="00CA413B">
        <w:rPr>
          <w:rFonts w:asciiTheme="minorHAnsi" w:hAnsiTheme="minorHAnsi" w:cstheme="minorHAnsi"/>
          <w:sz w:val="24"/>
          <w:szCs w:val="24"/>
        </w:rPr>
        <w:t xml:space="preserve">wniosek </w:t>
      </w:r>
      <w:r w:rsidR="00A6417F" w:rsidRPr="00CA413B">
        <w:rPr>
          <w:rFonts w:asciiTheme="minorHAnsi" w:hAnsiTheme="minorHAnsi" w:cstheme="minorHAnsi"/>
          <w:sz w:val="24"/>
          <w:szCs w:val="24"/>
        </w:rPr>
        <w:t xml:space="preserve">złożony przez </w:t>
      </w:r>
      <w:r w:rsidR="00CA413B" w:rsidRPr="00CA413B">
        <w:rPr>
          <w:rFonts w:asciiTheme="minorHAnsi" w:hAnsiTheme="minorHAnsi" w:cstheme="minorHAnsi"/>
          <w:sz w:val="24"/>
          <w:szCs w:val="24"/>
        </w:rPr>
        <w:t xml:space="preserve">KAS-BOKS Sp. z o.o. Zieliniec 77, 62-306 Kołaczkowo </w:t>
      </w:r>
      <w:r w:rsidRPr="00CA413B">
        <w:rPr>
          <w:rFonts w:asciiTheme="minorHAnsi" w:hAnsiTheme="minorHAnsi" w:cstheme="minorHAnsi"/>
          <w:sz w:val="24"/>
          <w:szCs w:val="24"/>
        </w:rPr>
        <w:t xml:space="preserve">w sprawie wydania decyzji o środowiskowych uwarunkowaniach dla przedsięwzięcia pn.: </w:t>
      </w:r>
      <w:r w:rsidR="00CA413B" w:rsidRPr="00CA413B">
        <w:rPr>
          <w:rFonts w:asciiTheme="minorHAnsi" w:hAnsiTheme="minorHAnsi" w:cstheme="minorHAnsi"/>
          <w:sz w:val="24"/>
          <w:szCs w:val="24"/>
        </w:rPr>
        <w:t>„Rozbudowa istniejącej galwanizerni na działce ewidencyjnej nr 283, obręb Zieliniec, gmina Kołaczkowo”,</w:t>
      </w:r>
    </w:p>
    <w:p w:rsidR="007B4069" w:rsidRPr="007B4069" w:rsidRDefault="007B4069" w:rsidP="007B4069">
      <w:pPr>
        <w:jc w:val="both"/>
        <w:rPr>
          <w:rFonts w:asciiTheme="minorHAnsi" w:hAnsiTheme="minorHAnsi" w:cstheme="minorHAnsi"/>
        </w:rPr>
      </w:pPr>
    </w:p>
    <w:p w:rsidR="00C85442" w:rsidRPr="007B4069" w:rsidRDefault="00C85442" w:rsidP="007B4069">
      <w:pPr>
        <w:jc w:val="center"/>
        <w:rPr>
          <w:rFonts w:asciiTheme="minorHAnsi" w:hAnsiTheme="minorHAnsi" w:cstheme="minorHAnsi"/>
          <w:b/>
          <w:u w:val="single"/>
        </w:rPr>
      </w:pPr>
      <w:r w:rsidRPr="007B4069">
        <w:rPr>
          <w:rFonts w:asciiTheme="minorHAnsi" w:hAnsiTheme="minorHAnsi" w:cstheme="minorHAnsi"/>
          <w:b/>
          <w:u w:val="single"/>
        </w:rPr>
        <w:t>zawiadamia Strony postępowania:</w:t>
      </w:r>
    </w:p>
    <w:p w:rsidR="007B4069" w:rsidRDefault="007B4069" w:rsidP="007B4069">
      <w:pPr>
        <w:jc w:val="center"/>
        <w:rPr>
          <w:rFonts w:asciiTheme="minorHAnsi" w:hAnsiTheme="minorHAnsi" w:cstheme="minorHAnsi"/>
        </w:rPr>
      </w:pPr>
    </w:p>
    <w:p w:rsidR="007B4069" w:rsidRPr="007B4069" w:rsidRDefault="007B4069" w:rsidP="007B4069">
      <w:pPr>
        <w:jc w:val="center"/>
        <w:rPr>
          <w:rFonts w:asciiTheme="minorHAnsi" w:hAnsiTheme="minorHAnsi" w:cstheme="minorHAnsi"/>
        </w:rPr>
      </w:pPr>
    </w:p>
    <w:p w:rsidR="00D13D28" w:rsidRDefault="00C85442" w:rsidP="00D13D28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o możliwości zapoznania się i wypowiedzenia co do zebranych dowodów i materiałów przed wydaniem decyzji w terminie </w:t>
      </w:r>
      <w:r w:rsidRPr="008E0BC8">
        <w:rPr>
          <w:rFonts w:asciiTheme="minorHAnsi" w:hAnsiTheme="minorHAnsi" w:cstheme="minorHAnsi"/>
          <w:b/>
        </w:rPr>
        <w:t>7 dni</w:t>
      </w:r>
      <w:r w:rsidRPr="007B4069">
        <w:rPr>
          <w:rFonts w:asciiTheme="minorHAnsi" w:hAnsiTheme="minorHAnsi" w:cstheme="minorHAnsi"/>
          <w:color w:val="FF0000"/>
        </w:rPr>
        <w:t xml:space="preserve"> </w:t>
      </w:r>
      <w:r w:rsidRPr="007B4069">
        <w:rPr>
          <w:rFonts w:asciiTheme="minorHAnsi" w:hAnsiTheme="minorHAnsi" w:cstheme="minorHAnsi"/>
        </w:rPr>
        <w:t>od daty doręc</w:t>
      </w:r>
      <w:r w:rsidR="007B4069" w:rsidRPr="007B4069">
        <w:rPr>
          <w:rFonts w:asciiTheme="minorHAnsi" w:hAnsiTheme="minorHAnsi" w:cstheme="minorHAnsi"/>
        </w:rPr>
        <w:t>zenia niniejszego zawiadomienia;</w:t>
      </w:r>
    </w:p>
    <w:p w:rsidR="00D13D28" w:rsidRDefault="00D13D28" w:rsidP="00D13D28">
      <w:pPr>
        <w:pStyle w:val="Tekstpodstawowy"/>
        <w:pBdr>
          <w:bottom w:val="single" w:sz="4" w:space="1" w:color="auto"/>
        </w:pBdr>
        <w:spacing w:after="0"/>
        <w:ind w:left="357"/>
        <w:jc w:val="both"/>
        <w:rPr>
          <w:rFonts w:asciiTheme="minorHAnsi" w:hAnsiTheme="minorHAnsi" w:cstheme="minorHAnsi"/>
        </w:rPr>
      </w:pPr>
    </w:p>
    <w:p w:rsidR="00D13D28" w:rsidRPr="00D13D28" w:rsidRDefault="00D13D28" w:rsidP="00D13D28">
      <w:pPr>
        <w:pStyle w:val="Tekstpodstawowy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 w:rsidRPr="00D13D28">
        <w:rPr>
          <w:rFonts w:asciiTheme="minorHAnsi" w:hAnsiTheme="minorHAnsi" w:cstheme="minorHAnsi"/>
        </w:rPr>
        <w:t xml:space="preserve">o </w:t>
      </w:r>
      <w:r w:rsidRPr="00D13D28">
        <w:rPr>
          <w:rFonts w:asciiTheme="minorHAnsi" w:hAnsiTheme="minorHAnsi" w:cstheme="minorHAnsi"/>
          <w:bCs/>
          <w:sz w:val="22"/>
          <w:szCs w:val="22"/>
        </w:rPr>
        <w:t>wydanych opiniach i dokonanych uzgodnieniach przed wydaniem decyzji przez:</w:t>
      </w:r>
    </w:p>
    <w:p w:rsidR="00D13D28" w:rsidRPr="00F4446B" w:rsidRDefault="00D13D28" w:rsidP="00D13D28">
      <w:pPr>
        <w:pStyle w:val="Akapitzlist"/>
        <w:numPr>
          <w:ilvl w:val="0"/>
          <w:numId w:val="6"/>
        </w:numPr>
        <w:autoSpaceDN/>
        <w:ind w:left="709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Państwowego Powiatowego</w:t>
      </w:r>
      <w:r w:rsidRPr="00F4446B">
        <w:rPr>
          <w:rFonts w:asciiTheme="minorHAnsi" w:hAnsiTheme="minorHAnsi" w:cstheme="minorHAnsi"/>
          <w:sz w:val="22"/>
          <w:szCs w:val="22"/>
        </w:rPr>
        <w:t xml:space="preserve"> Inspektor</w:t>
      </w:r>
      <w:r>
        <w:rPr>
          <w:rFonts w:asciiTheme="minorHAnsi" w:hAnsiTheme="minorHAnsi" w:cstheme="minorHAnsi"/>
          <w:sz w:val="22"/>
          <w:szCs w:val="22"/>
        </w:rPr>
        <w:t>a Sanitarnego</w:t>
      </w:r>
      <w:r w:rsidRPr="00F4446B">
        <w:rPr>
          <w:rFonts w:asciiTheme="minorHAnsi" w:hAnsiTheme="minorHAnsi" w:cstheme="minorHAnsi"/>
          <w:sz w:val="22"/>
          <w:szCs w:val="22"/>
        </w:rPr>
        <w:t xml:space="preserve"> we Wrześni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D13D28" w:rsidRPr="00F4446B" w:rsidRDefault="00D13D28" w:rsidP="00D13D28">
      <w:pPr>
        <w:pStyle w:val="Akapitzlist"/>
        <w:numPr>
          <w:ilvl w:val="0"/>
          <w:numId w:val="6"/>
        </w:numPr>
        <w:autoSpaceDN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4446B">
        <w:rPr>
          <w:rFonts w:asciiTheme="minorHAnsi" w:hAnsiTheme="minorHAnsi" w:cstheme="minorHAnsi"/>
          <w:sz w:val="22"/>
          <w:szCs w:val="22"/>
        </w:rPr>
        <w:t>Dyrektor</w:t>
      </w:r>
      <w:r>
        <w:rPr>
          <w:rFonts w:asciiTheme="minorHAnsi" w:hAnsiTheme="minorHAnsi" w:cstheme="minorHAnsi"/>
          <w:sz w:val="22"/>
          <w:szCs w:val="22"/>
        </w:rPr>
        <w:t>a Regionalnego</w:t>
      </w:r>
      <w:r w:rsidRPr="00F4446B">
        <w:rPr>
          <w:rFonts w:asciiTheme="minorHAnsi" w:hAnsiTheme="minorHAnsi" w:cstheme="minorHAnsi"/>
          <w:sz w:val="22"/>
          <w:szCs w:val="22"/>
        </w:rPr>
        <w:t xml:space="preserve"> Zarządu Gospodarki Wodnej Wód Polskich w Poznaniu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D13D28" w:rsidRDefault="00D13D28" w:rsidP="00D13D28">
      <w:pPr>
        <w:pStyle w:val="Akapitzlist"/>
        <w:numPr>
          <w:ilvl w:val="0"/>
          <w:numId w:val="6"/>
        </w:numPr>
        <w:autoSpaceDN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Regionalnego</w:t>
      </w:r>
      <w:r w:rsidRPr="00F4446B">
        <w:rPr>
          <w:rFonts w:asciiTheme="minorHAnsi" w:hAnsiTheme="minorHAnsi" w:cstheme="minorHAnsi"/>
          <w:sz w:val="22"/>
          <w:szCs w:val="22"/>
        </w:rPr>
        <w:t xml:space="preserve"> Dyrektor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4446B">
        <w:rPr>
          <w:rFonts w:asciiTheme="minorHAnsi" w:hAnsiTheme="minorHAnsi" w:cstheme="minorHAnsi"/>
          <w:sz w:val="22"/>
          <w:szCs w:val="22"/>
        </w:rPr>
        <w:t xml:space="preserve"> Ochrony Środowiska w Poznaniu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D13D28" w:rsidRPr="00F4446B" w:rsidRDefault="00D13D28" w:rsidP="00D13D28">
      <w:pPr>
        <w:pStyle w:val="Akapitzlist"/>
        <w:numPr>
          <w:ilvl w:val="0"/>
          <w:numId w:val="6"/>
        </w:numPr>
        <w:autoSpaceDN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Marszałka Województwa Wielkopolskiego.</w:t>
      </w:r>
    </w:p>
    <w:p w:rsidR="00D13D28" w:rsidRPr="00BC0105" w:rsidRDefault="00D13D28" w:rsidP="00D13D28">
      <w:pPr>
        <w:pStyle w:val="Default"/>
        <w:ind w:firstLine="349"/>
        <w:jc w:val="both"/>
        <w:rPr>
          <w:rFonts w:asciiTheme="minorHAnsi" w:eastAsia="Times New Roman" w:hAnsiTheme="minorHAnsi" w:cstheme="minorHAnsi"/>
          <w:color w:val="auto"/>
          <w:kern w:val="24"/>
          <w:sz w:val="22"/>
          <w:szCs w:val="22"/>
          <w:lang w:eastAsia="pl-PL"/>
        </w:rPr>
      </w:pPr>
      <w:r w:rsidRPr="00BC0105">
        <w:rPr>
          <w:rFonts w:asciiTheme="minorHAnsi" w:eastAsia="Times New Roman" w:hAnsiTheme="minorHAnsi" w:cstheme="minorHAnsi"/>
          <w:color w:val="auto"/>
          <w:kern w:val="24"/>
          <w:sz w:val="22"/>
          <w:szCs w:val="22"/>
          <w:lang w:eastAsia="pl-PL"/>
        </w:rPr>
        <w:t>----------------------------------------------------------------------------------------------------------------------------------------</w:t>
      </w:r>
    </w:p>
    <w:p w:rsidR="00D13D28" w:rsidRPr="00D13D28" w:rsidRDefault="00D13D28" w:rsidP="00D13D28">
      <w:pPr>
        <w:pStyle w:val="Tekstpodstawowy"/>
        <w:spacing w:after="0"/>
        <w:ind w:left="357"/>
        <w:jc w:val="both"/>
        <w:rPr>
          <w:rFonts w:asciiTheme="minorHAnsi" w:hAnsiTheme="minorHAnsi" w:cstheme="minorHAnsi"/>
        </w:rPr>
      </w:pPr>
    </w:p>
    <w:p w:rsidR="00D13D28" w:rsidRPr="00D13D28" w:rsidRDefault="00D13D28" w:rsidP="00D13D2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13D28">
        <w:rPr>
          <w:rFonts w:asciiTheme="minorHAnsi" w:hAnsiTheme="minorHAnsi" w:cstheme="minorHAnsi"/>
          <w:i/>
          <w:sz w:val="22"/>
          <w:szCs w:val="22"/>
        </w:rPr>
        <w:t xml:space="preserve">Państwowy Powiatowy Inspektor Sanitarny we Wrześni - opinia sanitarna znak ON.NS.722.8.2019 </w:t>
      </w:r>
      <w:r w:rsidRPr="00D13D28">
        <w:rPr>
          <w:rFonts w:asciiTheme="minorHAnsi" w:hAnsiTheme="minorHAnsi" w:cstheme="minorHAnsi"/>
          <w:i/>
          <w:sz w:val="22"/>
          <w:szCs w:val="22"/>
        </w:rPr>
        <w:br/>
        <w:t>z dnia 19.12.2019 r. (po otrzymaniu raportu).</w:t>
      </w:r>
    </w:p>
    <w:p w:rsidR="00D13D28" w:rsidRPr="00BC0105" w:rsidRDefault="00D13D28" w:rsidP="00D13D2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BC0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Pismo Państwowego Powiatowego Inspektora Sanitarnego we Wrześni </w:t>
      </w:r>
      <w:r w:rsidRPr="00BC0105">
        <w:rPr>
          <w:rFonts w:asciiTheme="minorHAnsi" w:hAnsiTheme="minorHAnsi" w:cstheme="minorHAnsi"/>
          <w:i/>
          <w:color w:val="auto"/>
          <w:sz w:val="22"/>
          <w:szCs w:val="22"/>
        </w:rPr>
        <w:br/>
        <w:t>znak ON.NS.9011.598.2021 z dnia 03.11.2021 r. informujące, że stanowisko zawarte w opinii sanitarnej z dnia 19.12.2019 r. nie uległo zmianie i nadal jest aktualne (po otrzymaniu materiału dowodowego zgromadzonego w toku postępowania).</w:t>
      </w:r>
    </w:p>
    <w:p w:rsidR="00D13D28" w:rsidRDefault="00D13D28" w:rsidP="00D13D28">
      <w:pPr>
        <w:pStyle w:val="Default"/>
        <w:ind w:left="360"/>
        <w:jc w:val="both"/>
        <w:rPr>
          <w:rFonts w:asciiTheme="minorHAnsi" w:eastAsia="Times New Roman" w:hAnsiTheme="minorHAnsi" w:cstheme="minorHAnsi"/>
          <w:color w:val="auto"/>
          <w:kern w:val="24"/>
          <w:sz w:val="22"/>
          <w:szCs w:val="22"/>
          <w:lang w:eastAsia="pl-PL"/>
        </w:rPr>
      </w:pPr>
      <w:r w:rsidRPr="00BC0105">
        <w:rPr>
          <w:rFonts w:asciiTheme="minorHAnsi" w:eastAsia="Times New Roman" w:hAnsiTheme="minorHAnsi" w:cstheme="minorHAnsi"/>
          <w:color w:val="auto"/>
          <w:kern w:val="24"/>
          <w:sz w:val="22"/>
          <w:szCs w:val="22"/>
          <w:lang w:eastAsia="pl-PL"/>
        </w:rPr>
        <w:t>----------------------------------------------------------------------------------------------------------------------------------------</w:t>
      </w:r>
    </w:p>
    <w:p w:rsidR="00D13D28" w:rsidRDefault="00D13D2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Times New Roman" w:hAnsiTheme="minorHAnsi" w:cstheme="minorHAnsi"/>
          <w:kern w:val="24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24"/>
          <w:sz w:val="22"/>
          <w:szCs w:val="22"/>
          <w:lang w:eastAsia="pl-PL"/>
        </w:rPr>
        <w:br w:type="page"/>
      </w:r>
    </w:p>
    <w:p w:rsidR="00D13D28" w:rsidRPr="00BC0105" w:rsidRDefault="00D13D28" w:rsidP="00D13D28">
      <w:pPr>
        <w:pStyle w:val="Default"/>
        <w:ind w:left="360"/>
        <w:jc w:val="both"/>
        <w:rPr>
          <w:rFonts w:asciiTheme="minorHAnsi" w:eastAsia="Times New Roman" w:hAnsiTheme="minorHAnsi" w:cstheme="minorHAnsi"/>
          <w:color w:val="auto"/>
          <w:kern w:val="24"/>
          <w:sz w:val="22"/>
          <w:szCs w:val="22"/>
          <w:lang w:eastAsia="pl-PL"/>
        </w:rPr>
      </w:pPr>
    </w:p>
    <w:p w:rsidR="00D13D28" w:rsidRPr="00BC0105" w:rsidRDefault="00D13D28" w:rsidP="00D13D2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BC0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Postanowienie Dyrektora Regionalnego Zarządu Gospodarki Wodnej Wód Polskich w Poznaniu </w:t>
      </w:r>
      <w:r w:rsidRPr="00BC0105">
        <w:rPr>
          <w:rFonts w:asciiTheme="minorHAnsi" w:hAnsiTheme="minorHAnsi" w:cstheme="minorHAnsi"/>
          <w:i/>
          <w:color w:val="auto"/>
          <w:sz w:val="22"/>
          <w:szCs w:val="22"/>
        </w:rPr>
        <w:br/>
        <w:t>znak PO.RZŚ.436.109.2.2019.KP z dnia 14.01.2020 r. (po otrzymaniu raportu i uzupełnień).</w:t>
      </w:r>
    </w:p>
    <w:p w:rsidR="00D13D28" w:rsidRPr="00BC0105" w:rsidRDefault="00D13D28" w:rsidP="00D13D2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BC0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Postanowienie Dyrektora Regionalnego Zarządu Gospodarki Wodnej Wód Polskich w Poznaniu </w:t>
      </w:r>
      <w:r w:rsidRPr="00BC0105">
        <w:rPr>
          <w:rFonts w:asciiTheme="minorHAnsi" w:hAnsiTheme="minorHAnsi" w:cstheme="minorHAnsi"/>
          <w:i/>
          <w:color w:val="auto"/>
          <w:sz w:val="22"/>
          <w:szCs w:val="22"/>
        </w:rPr>
        <w:br/>
        <w:t>znak PO.RZŚ.436.109.2.2019.WP z dnia 06.04.2022 r. (po otrzymaniu materiału dowodowego zgromadzonego w toku postępowania).</w:t>
      </w:r>
    </w:p>
    <w:p w:rsidR="00D13D28" w:rsidRPr="00BC0105" w:rsidRDefault="00D13D28" w:rsidP="00D13D28">
      <w:pPr>
        <w:pStyle w:val="Defaul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auto"/>
          <w:kern w:val="24"/>
          <w:sz w:val="22"/>
          <w:szCs w:val="22"/>
          <w:lang w:eastAsia="pl-PL"/>
        </w:rPr>
      </w:pPr>
      <w:r w:rsidRPr="00BC0105">
        <w:rPr>
          <w:rFonts w:asciiTheme="minorHAnsi" w:eastAsia="Times New Roman" w:hAnsiTheme="minorHAnsi" w:cstheme="minorHAnsi"/>
          <w:color w:val="auto"/>
          <w:kern w:val="24"/>
          <w:sz w:val="22"/>
          <w:szCs w:val="22"/>
          <w:lang w:eastAsia="pl-PL"/>
        </w:rPr>
        <w:t>----------------------------------------------------------------------------------------------------------------------------------------</w:t>
      </w:r>
    </w:p>
    <w:p w:rsidR="00D13D28" w:rsidRPr="00D13D28" w:rsidRDefault="00D13D28" w:rsidP="00D13D2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13D28">
        <w:rPr>
          <w:rFonts w:asciiTheme="minorHAnsi" w:hAnsiTheme="minorHAnsi" w:cstheme="minorHAnsi"/>
          <w:i/>
          <w:sz w:val="22"/>
          <w:szCs w:val="22"/>
        </w:rPr>
        <w:t>Postanowienie</w:t>
      </w:r>
      <w:r w:rsidRPr="00D13D28">
        <w:rPr>
          <w:rFonts w:asciiTheme="minorHAnsi" w:hAnsiTheme="minorHAnsi" w:cstheme="minorHAnsi"/>
          <w:i/>
          <w:spacing w:val="6"/>
          <w:sz w:val="22"/>
          <w:szCs w:val="22"/>
        </w:rPr>
        <w:t xml:space="preserve"> Regionalnego Dyrektora Ochrony Środowiska w Poznaniu </w:t>
      </w:r>
      <w:r w:rsidRPr="00D13D28">
        <w:rPr>
          <w:rFonts w:asciiTheme="minorHAnsi" w:hAnsiTheme="minorHAnsi" w:cstheme="minorHAnsi"/>
          <w:i/>
          <w:spacing w:val="6"/>
          <w:sz w:val="22"/>
          <w:szCs w:val="22"/>
        </w:rPr>
        <w:br/>
        <w:t xml:space="preserve">znak </w:t>
      </w:r>
      <w:r w:rsidRPr="00D13D28">
        <w:rPr>
          <w:rFonts w:asciiTheme="minorHAnsi" w:hAnsiTheme="minorHAnsi" w:cstheme="minorHAnsi"/>
          <w:i/>
          <w:sz w:val="22"/>
          <w:szCs w:val="22"/>
        </w:rPr>
        <w:t xml:space="preserve">WOO-I.4221.225.2019.BW.13 z dnia 18.09.2020 r. uzgadniające i określające warunki realizacji </w:t>
      </w:r>
      <w:r w:rsidRPr="00D13D28">
        <w:rPr>
          <w:rFonts w:asciiTheme="minorHAnsi" w:hAnsiTheme="minorHAnsi" w:cstheme="minorHAnsi"/>
          <w:i/>
          <w:sz w:val="22"/>
          <w:szCs w:val="22"/>
        </w:rPr>
        <w:br/>
        <w:t>ww. przedsięwzięcia (po otrzymaniu raportu i uzupełnień).</w:t>
      </w:r>
    </w:p>
    <w:p w:rsidR="00D13D28" w:rsidRPr="00D13D28" w:rsidRDefault="00D13D28" w:rsidP="00D13D2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13D28">
        <w:rPr>
          <w:rFonts w:asciiTheme="minorHAnsi" w:hAnsiTheme="minorHAnsi" w:cstheme="minorHAnsi"/>
          <w:i/>
          <w:sz w:val="22"/>
          <w:szCs w:val="22"/>
        </w:rPr>
        <w:t>Postanowienie</w:t>
      </w:r>
      <w:r w:rsidRPr="00D13D28">
        <w:rPr>
          <w:rFonts w:asciiTheme="minorHAnsi" w:hAnsiTheme="minorHAnsi" w:cstheme="minorHAnsi"/>
          <w:i/>
          <w:spacing w:val="6"/>
          <w:sz w:val="22"/>
          <w:szCs w:val="22"/>
        </w:rPr>
        <w:t xml:space="preserve"> Regionalnego Dyrektora Ochrony Środowiska w Poznaniu </w:t>
      </w:r>
      <w:r w:rsidRPr="00D13D28">
        <w:rPr>
          <w:rFonts w:asciiTheme="minorHAnsi" w:hAnsiTheme="minorHAnsi" w:cstheme="minorHAnsi"/>
          <w:i/>
          <w:spacing w:val="6"/>
          <w:sz w:val="22"/>
          <w:szCs w:val="22"/>
        </w:rPr>
        <w:br/>
        <w:t xml:space="preserve">znak </w:t>
      </w:r>
      <w:r w:rsidRPr="00D13D28">
        <w:rPr>
          <w:rFonts w:asciiTheme="minorHAnsi" w:hAnsiTheme="minorHAnsi" w:cstheme="minorHAnsi"/>
          <w:i/>
          <w:sz w:val="22"/>
          <w:szCs w:val="22"/>
        </w:rPr>
        <w:t xml:space="preserve">WOO-I.4221.229.2021.BW.3 z dnia 24.01.2022 r. uzgadniające i określające warunki realizacji </w:t>
      </w:r>
      <w:r w:rsidRPr="00D13D28">
        <w:rPr>
          <w:rFonts w:asciiTheme="minorHAnsi" w:hAnsiTheme="minorHAnsi" w:cstheme="minorHAnsi"/>
          <w:i/>
          <w:sz w:val="22"/>
          <w:szCs w:val="22"/>
        </w:rPr>
        <w:br/>
        <w:t>ww. przedsięwzięcia (po otrzymaniu materiału dowodowego zgromadzonego w toku postępowania).</w:t>
      </w:r>
    </w:p>
    <w:p w:rsidR="00D13D28" w:rsidRPr="00BC0105" w:rsidRDefault="00D13D28" w:rsidP="00D13D28">
      <w:pPr>
        <w:pStyle w:val="Default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color w:val="000000" w:themeColor="text1"/>
          <w:kern w:val="24"/>
          <w:sz w:val="22"/>
          <w:szCs w:val="22"/>
          <w:lang w:eastAsia="pl-PL"/>
        </w:rPr>
      </w:pPr>
      <w:r w:rsidRPr="00BC0105">
        <w:rPr>
          <w:rFonts w:asciiTheme="minorHAnsi" w:eastAsia="Times New Roman" w:hAnsiTheme="minorHAnsi" w:cstheme="minorHAnsi"/>
          <w:color w:val="000000" w:themeColor="text1"/>
          <w:kern w:val="24"/>
          <w:sz w:val="22"/>
          <w:szCs w:val="22"/>
          <w:lang w:eastAsia="pl-PL"/>
        </w:rPr>
        <w:t>----------------------------------------------------------------------------------------------------------------------------------------</w:t>
      </w:r>
    </w:p>
    <w:p w:rsidR="00D13D28" w:rsidRPr="00D13D28" w:rsidRDefault="00D13D28" w:rsidP="00D13D2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D13D2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Postanowienie Marszałka Województwa Wielkopolskiego znak DSK-III.7030.1.24.2021 z 8.10.2021 r. opiniujące pozytywnie realizację przedmiotowego przedsięwzięcia (po otrzymaniu raportu i uzupełnień).</w:t>
      </w:r>
    </w:p>
    <w:p w:rsidR="00D13D28" w:rsidRPr="00D13D28" w:rsidRDefault="00D13D28" w:rsidP="00D13D28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3D2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Pismo Marszałka Województwa Wielkopolskiego znak DSK-III.7030.1.24.2021 z 13.04.2022 informujące, że przedłożone dokumenty nie mają wpływu na wydaną wcześniej opinię (po otrzymaniu materiału dowodowego zgromadzonego w toku postępowania).</w:t>
      </w:r>
    </w:p>
    <w:p w:rsidR="00C85442" w:rsidRPr="007B4069" w:rsidRDefault="00C85442" w:rsidP="00D13D28">
      <w:pPr>
        <w:pStyle w:val="Tekstpodstawowy"/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</w:rPr>
      </w:pPr>
    </w:p>
    <w:p w:rsidR="00D13D28" w:rsidRDefault="00D13D28" w:rsidP="007B4069">
      <w:pPr>
        <w:ind w:firstLine="708"/>
        <w:jc w:val="both"/>
        <w:rPr>
          <w:rFonts w:asciiTheme="minorHAnsi" w:hAnsiTheme="minorHAnsi" w:cstheme="minorHAnsi"/>
        </w:rPr>
      </w:pPr>
    </w:p>
    <w:p w:rsidR="00C85442" w:rsidRPr="007B4069" w:rsidRDefault="00C85442" w:rsidP="00D13D28">
      <w:pPr>
        <w:autoSpaceDN/>
        <w:ind w:firstLine="708"/>
        <w:contextualSpacing/>
        <w:jc w:val="both"/>
        <w:rPr>
          <w:rFonts w:asciiTheme="minorHAnsi" w:hAnsiTheme="minorHAnsi" w:cstheme="minorHAnsi"/>
        </w:rPr>
      </w:pPr>
      <w:r w:rsidRPr="00D13D28">
        <w:rPr>
          <w:rFonts w:asciiTheme="minorHAnsi" w:hAnsiTheme="minorHAnsi" w:cstheme="minorHAnsi"/>
        </w:rPr>
        <w:t xml:space="preserve">Jednocześnie zawiadamia się, że w celu zapobiegania ewentualnemu negatywnemu oddziaływaniu planowanego przedsięwzięcia na środowisko w decyzji o środowiskowych uwarunkowaniach zostaną uwzględnione warunki nałożone przez Regionalnego Dyrektora Ochrony Środowiska w Poznaniu oraz </w:t>
      </w:r>
      <w:r w:rsidR="00D13D28" w:rsidRPr="00D13D28">
        <w:rPr>
          <w:rFonts w:asciiTheme="minorHAnsi" w:hAnsiTheme="minorHAnsi" w:cstheme="minorHAnsi"/>
        </w:rPr>
        <w:t>Dyrektora Regionalnego Zarządu Gospodarki</w:t>
      </w:r>
      <w:r w:rsidR="00D13D28">
        <w:rPr>
          <w:rFonts w:asciiTheme="minorHAnsi" w:hAnsiTheme="minorHAnsi" w:cstheme="minorHAnsi"/>
        </w:rPr>
        <w:t xml:space="preserve"> Wodnej Wód Polskich w </w:t>
      </w:r>
      <w:r w:rsidR="00D13D28" w:rsidRPr="00D13D28">
        <w:rPr>
          <w:rFonts w:asciiTheme="minorHAnsi" w:hAnsiTheme="minorHAnsi" w:cstheme="minorHAnsi"/>
        </w:rPr>
        <w:t>Poznaniu</w:t>
      </w:r>
      <w:r w:rsidR="00D13D28">
        <w:rPr>
          <w:rFonts w:asciiTheme="minorHAnsi" w:hAnsiTheme="minorHAnsi" w:cstheme="minorHAnsi"/>
        </w:rPr>
        <w:t>.</w:t>
      </w:r>
    </w:p>
    <w:p w:rsidR="00D13D28" w:rsidRPr="007B4069" w:rsidRDefault="00C85442" w:rsidP="00D13D28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Doręczenie powyższego zawiadomienia zgodnie z art. 49 § 2 </w:t>
      </w:r>
      <w:r w:rsidR="00067479" w:rsidRPr="00067479">
        <w:rPr>
          <w:rFonts w:asciiTheme="minorHAnsi" w:hAnsiTheme="minorHAnsi" w:cstheme="minorHAnsi"/>
        </w:rPr>
        <w:t>k.p.a.</w:t>
      </w:r>
      <w:r w:rsidR="00067479">
        <w:rPr>
          <w:rFonts w:asciiTheme="minorHAnsi" w:hAnsiTheme="minorHAnsi" w:cstheme="minorHAnsi"/>
        </w:rPr>
        <w:t xml:space="preserve"> uważa się za dokonane po </w:t>
      </w:r>
      <w:r w:rsidRPr="007B4069">
        <w:rPr>
          <w:rFonts w:asciiTheme="minorHAnsi" w:hAnsiTheme="minorHAnsi" w:cstheme="minorHAnsi"/>
        </w:rPr>
        <w:t xml:space="preserve">upływie </w:t>
      </w:r>
      <w:r w:rsidRPr="00611983">
        <w:rPr>
          <w:rFonts w:asciiTheme="minorHAnsi" w:hAnsiTheme="minorHAnsi" w:cstheme="minorHAnsi"/>
          <w:b/>
        </w:rPr>
        <w:t>14 dni</w:t>
      </w:r>
      <w:r w:rsidRPr="007B4069">
        <w:rPr>
          <w:rFonts w:asciiTheme="minorHAnsi" w:hAnsiTheme="minorHAnsi" w:cstheme="minorHAnsi"/>
        </w:rPr>
        <w:t xml:space="preserve"> od dnia, w którym nastąpiło publiczne obwieszczenie.</w:t>
      </w:r>
    </w:p>
    <w:p w:rsidR="00C85442" w:rsidRPr="007B4069" w:rsidRDefault="00C85442" w:rsidP="007B4069">
      <w:pPr>
        <w:ind w:firstLine="708"/>
        <w:jc w:val="both"/>
        <w:rPr>
          <w:rFonts w:asciiTheme="minorHAnsi" w:hAnsiTheme="minorHAnsi" w:cstheme="minorHAnsi"/>
        </w:rPr>
      </w:pPr>
      <w:r w:rsidRPr="007B4069">
        <w:rPr>
          <w:rFonts w:asciiTheme="minorHAnsi" w:hAnsiTheme="minorHAnsi" w:cstheme="minorHAnsi"/>
        </w:rPr>
        <w:t xml:space="preserve">W związku z powyższym informuje się o możliwości zapoznania się osobiście </w:t>
      </w:r>
      <w:r w:rsidR="00067479">
        <w:rPr>
          <w:rFonts w:asciiTheme="minorHAnsi" w:hAnsiTheme="minorHAnsi" w:cstheme="minorHAnsi"/>
        </w:rPr>
        <w:br/>
      </w:r>
      <w:r w:rsidRPr="007B4069">
        <w:rPr>
          <w:rFonts w:asciiTheme="minorHAnsi" w:hAnsiTheme="minorHAnsi" w:cstheme="minorHAnsi"/>
        </w:rPr>
        <w:t xml:space="preserve">lub przez pełnomocnika z aktami sprawy dla ww. przedsięwzięcia w siedzibie Urzędu </w:t>
      </w:r>
      <w:r w:rsidR="00067479">
        <w:rPr>
          <w:rFonts w:asciiTheme="minorHAnsi" w:hAnsiTheme="minorHAnsi" w:cstheme="minorHAnsi"/>
        </w:rPr>
        <w:t>Gminy w </w:t>
      </w:r>
      <w:r w:rsidR="007B4069">
        <w:rPr>
          <w:rFonts w:asciiTheme="minorHAnsi" w:hAnsiTheme="minorHAnsi" w:cstheme="minorHAnsi"/>
        </w:rPr>
        <w:t>K</w:t>
      </w:r>
      <w:r w:rsidRPr="007B4069">
        <w:rPr>
          <w:rFonts w:asciiTheme="minorHAnsi" w:hAnsiTheme="minorHAnsi" w:cstheme="minorHAnsi"/>
        </w:rPr>
        <w:t>ołaczkowie</w:t>
      </w:r>
      <w:r w:rsidR="008E0BC8">
        <w:rPr>
          <w:rFonts w:asciiTheme="minorHAnsi" w:hAnsiTheme="minorHAnsi" w:cstheme="minorHAnsi"/>
        </w:rPr>
        <w:t xml:space="preserve">, w </w:t>
      </w:r>
      <w:r w:rsidRPr="007B4069">
        <w:rPr>
          <w:rFonts w:asciiTheme="minorHAnsi" w:hAnsiTheme="minorHAnsi" w:cstheme="minorHAnsi"/>
        </w:rPr>
        <w:t>godzinach urzędowania. Celem usprawnienia dokonania czynności administracyjnych i ustalenia dogodnego terminu wizyty zachęcamy do wcześniejszego kontaktu telefonicznego z osobą prowadzącą sprawę (nr telefonu: 61-4380341</w:t>
      </w:r>
      <w:r w:rsidR="00067479">
        <w:rPr>
          <w:rFonts w:asciiTheme="minorHAnsi" w:hAnsiTheme="minorHAnsi" w:cstheme="minorHAnsi"/>
        </w:rPr>
        <w:t>). Zainteresowane Strony mogą </w:t>
      </w:r>
      <w:r w:rsidRPr="007B4069">
        <w:rPr>
          <w:rFonts w:asciiTheme="minorHAnsi" w:hAnsiTheme="minorHAnsi" w:cstheme="minorHAnsi"/>
        </w:rPr>
        <w:t>składać uwagi i wnioski w powyższej sprawie osobiście, prze</w:t>
      </w:r>
      <w:r w:rsidR="00067479">
        <w:rPr>
          <w:rFonts w:asciiTheme="minorHAnsi" w:hAnsiTheme="minorHAnsi" w:cstheme="minorHAnsi"/>
        </w:rPr>
        <w:t>z pełnomocnika lub na piśmie na </w:t>
      </w:r>
      <w:r w:rsidRPr="007B4069">
        <w:rPr>
          <w:rFonts w:asciiTheme="minorHAnsi" w:hAnsiTheme="minorHAnsi" w:cstheme="minorHAnsi"/>
        </w:rPr>
        <w:t xml:space="preserve">adres tutejszego </w:t>
      </w:r>
      <w:r w:rsidR="007B4069">
        <w:rPr>
          <w:rFonts w:asciiTheme="minorHAnsi" w:hAnsiTheme="minorHAnsi" w:cstheme="minorHAnsi"/>
        </w:rPr>
        <w:t>urzędu. Uwagi</w:t>
      </w:r>
      <w:r w:rsidR="00C03D19">
        <w:rPr>
          <w:rFonts w:asciiTheme="minorHAnsi" w:hAnsiTheme="minorHAnsi" w:cstheme="minorHAnsi"/>
        </w:rPr>
        <w:t xml:space="preserve"> </w:t>
      </w:r>
      <w:r w:rsidRPr="007B4069">
        <w:rPr>
          <w:rFonts w:asciiTheme="minorHAnsi" w:hAnsiTheme="minorHAnsi" w:cstheme="minorHAnsi"/>
        </w:rPr>
        <w:t xml:space="preserve">i wnioski można również składać za pośrednictwem </w:t>
      </w:r>
      <w:r w:rsidR="00067479">
        <w:rPr>
          <w:rFonts w:asciiTheme="minorHAnsi" w:hAnsiTheme="minorHAnsi" w:cstheme="minorHAnsi"/>
        </w:rPr>
        <w:br/>
      </w:r>
      <w:r w:rsidRPr="007B4069">
        <w:rPr>
          <w:rFonts w:asciiTheme="minorHAnsi" w:hAnsiTheme="minorHAnsi" w:cstheme="minorHAnsi"/>
        </w:rPr>
        <w:t xml:space="preserve">platformy e-PUAP. </w:t>
      </w:r>
    </w:p>
    <w:p w:rsidR="00D50F77" w:rsidRPr="00990870" w:rsidRDefault="00D50F77" w:rsidP="00D50F77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870">
        <w:rPr>
          <w:rFonts w:asciiTheme="minorHAnsi" w:hAnsiTheme="minorHAnsi" w:cstheme="minorHAnsi"/>
          <w:b/>
          <w:bCs/>
          <w:sz w:val="22"/>
          <w:szCs w:val="22"/>
        </w:rPr>
        <w:t>WÓJT</w:t>
      </w:r>
    </w:p>
    <w:p w:rsidR="00D50F77" w:rsidRDefault="00D50F77" w:rsidP="00D50F77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870">
        <w:rPr>
          <w:rFonts w:asciiTheme="minorHAnsi" w:hAnsiTheme="minorHAnsi" w:cstheme="minorHAnsi"/>
          <w:b/>
          <w:bCs/>
          <w:sz w:val="22"/>
          <w:szCs w:val="22"/>
        </w:rPr>
        <w:t>TERESA WASZAK</w:t>
      </w:r>
    </w:p>
    <w:p w:rsidR="000C1931" w:rsidRPr="008B6DC2" w:rsidRDefault="000C1931" w:rsidP="000C1931">
      <w:pPr>
        <w:jc w:val="both"/>
        <w:rPr>
          <w:rFonts w:asciiTheme="minorHAnsi" w:hAnsiTheme="minorHAnsi" w:cstheme="minorHAnsi"/>
          <w:b/>
          <w:bCs/>
        </w:rPr>
      </w:pPr>
      <w:r w:rsidRPr="008B6DC2">
        <w:rPr>
          <w:rFonts w:asciiTheme="minorHAnsi" w:hAnsiTheme="minorHAnsi" w:cstheme="minorHAnsi"/>
          <w:b/>
          <w:bCs/>
        </w:rPr>
        <w:t>Otrzymują:</w:t>
      </w:r>
    </w:p>
    <w:p w:rsidR="000C1931" w:rsidRPr="008B6DC2" w:rsidRDefault="000C1931" w:rsidP="000C1931">
      <w:pPr>
        <w:rPr>
          <w:rFonts w:asciiTheme="minorHAnsi" w:hAnsiTheme="minorHAnsi" w:cstheme="minorHAnsi"/>
          <w:bCs/>
        </w:rPr>
      </w:pPr>
    </w:p>
    <w:p w:rsidR="000C1931" w:rsidRDefault="00D13D28" w:rsidP="000C1931">
      <w:pPr>
        <w:pStyle w:val="Akapitzlist"/>
        <w:numPr>
          <w:ilvl w:val="0"/>
          <w:numId w:val="3"/>
        </w:numPr>
        <w:autoSpaceDN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Inwestor</w:t>
      </w:r>
      <w:r w:rsidR="000C1931">
        <w:rPr>
          <w:rFonts w:asciiTheme="minorHAnsi" w:hAnsiTheme="minorHAnsi" w:cstheme="minorHAnsi"/>
          <w:bCs/>
        </w:rPr>
        <w:t>,</w:t>
      </w:r>
    </w:p>
    <w:p w:rsidR="000C1931" w:rsidRPr="008B6DC2" w:rsidRDefault="000C1931" w:rsidP="000C1931">
      <w:pPr>
        <w:pStyle w:val="Akapitzlist"/>
        <w:numPr>
          <w:ilvl w:val="0"/>
          <w:numId w:val="3"/>
        </w:numPr>
        <w:autoSpaceDN/>
        <w:contextualSpacing/>
        <w:jc w:val="both"/>
        <w:rPr>
          <w:rFonts w:asciiTheme="minorHAnsi" w:hAnsiTheme="minorHAnsi"/>
          <w:bCs/>
        </w:rPr>
      </w:pPr>
      <w:r w:rsidRPr="008B6DC2">
        <w:rPr>
          <w:rFonts w:asciiTheme="minorHAnsi" w:hAnsiTheme="minorHAnsi"/>
          <w:bCs/>
        </w:rPr>
        <w:t>Strony po</w:t>
      </w:r>
      <w:r>
        <w:rPr>
          <w:rFonts w:asciiTheme="minorHAnsi" w:hAnsiTheme="minorHAnsi"/>
          <w:bCs/>
        </w:rPr>
        <w:t xml:space="preserve">stępowania zgodnie z art. 49 </w:t>
      </w:r>
      <w:proofErr w:type="spellStart"/>
      <w:r>
        <w:rPr>
          <w:rFonts w:asciiTheme="minorHAnsi" w:hAnsiTheme="minorHAnsi"/>
          <w:bCs/>
        </w:rPr>
        <w:t>k.p.a</w:t>
      </w:r>
      <w:proofErr w:type="spellEnd"/>
      <w:r>
        <w:rPr>
          <w:rFonts w:asciiTheme="minorHAnsi" w:hAnsiTheme="minorHAnsi"/>
          <w:bCs/>
        </w:rPr>
        <w:t>,</w:t>
      </w:r>
    </w:p>
    <w:p w:rsidR="000C1931" w:rsidRPr="00304AD7" w:rsidRDefault="000C1931" w:rsidP="000C1931">
      <w:pPr>
        <w:pStyle w:val="Akapitzlist"/>
        <w:numPr>
          <w:ilvl w:val="0"/>
          <w:numId w:val="3"/>
        </w:numPr>
        <w:autoSpaceDN/>
        <w:contextualSpacing/>
        <w:rPr>
          <w:rFonts w:asciiTheme="minorHAnsi" w:hAnsiTheme="minorHAnsi" w:cstheme="minorHAnsi"/>
          <w:bCs/>
        </w:rPr>
      </w:pPr>
      <w:r w:rsidRPr="008B6DC2">
        <w:rPr>
          <w:rFonts w:asciiTheme="minorHAnsi" w:hAnsiTheme="minorHAnsi" w:cstheme="minorHAnsi"/>
          <w:bCs/>
        </w:rPr>
        <w:t>a/a.</w:t>
      </w:r>
    </w:p>
    <w:p w:rsidR="000C1931" w:rsidRDefault="000C1931" w:rsidP="000C1931">
      <w:pPr>
        <w:overflowPunct w:val="0"/>
        <w:autoSpaceDE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2B6B5E" w:rsidRPr="001C7100" w:rsidRDefault="000C1931" w:rsidP="000C1931">
      <w:pPr>
        <w:overflowPunct w:val="0"/>
        <w:autoSpaceDE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bookmarkStart w:id="0" w:name="_GoBack"/>
      <w:bookmarkEnd w:id="0"/>
      <w:r w:rsidRPr="00C749B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Niniejsze obwieszczenie zostaje zamieszczone na tablicy ogłosz</w:t>
      </w:r>
      <w:r w:rsidR="002751DA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eń Urzędu Gminy w Kołaczkowie </w:t>
      </w:r>
      <w:r w:rsidRPr="00C749B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oraz</w:t>
      </w:r>
      <w:r w:rsidR="002751DA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w</w:t>
      </w:r>
      <w:r w:rsidRPr="00C749B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Bi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uletynie Informacji Publicznej </w:t>
      </w:r>
      <w:r w:rsidRPr="00C749B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na stronie internetowej urzędu </w:t>
      </w:r>
      <w:hyperlink r:id="rId9" w:history="1">
        <w:r w:rsidRPr="00C749BF">
          <w:rPr>
            <w:rStyle w:val="Hipercze"/>
            <w:rFonts w:asciiTheme="minorHAnsi" w:hAnsiTheme="minorHAnsi" w:cstheme="minorHAnsi"/>
            <w:i/>
            <w:color w:val="000000" w:themeColor="text1"/>
            <w:sz w:val="20"/>
            <w:szCs w:val="20"/>
          </w:rPr>
          <w:t>www.kolaczkowo.pl</w:t>
        </w:r>
      </w:hyperlink>
      <w:r w:rsidR="00D13D28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(zakładka </w:t>
      </w:r>
      <w:r w:rsidRPr="00C749B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głoszenia-ochrona środowiska). </w:t>
      </w:r>
    </w:p>
    <w:sectPr w:rsidR="002B6B5E" w:rsidRPr="001C7100">
      <w:footerReference w:type="default" r:id="rId10"/>
      <w:pgSz w:w="11906" w:h="16838"/>
      <w:pgMar w:top="1134" w:right="1134" w:bottom="2393" w:left="1134" w:header="708" w:footer="5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7E0" w:rsidRDefault="006A27E0">
      <w:r>
        <w:separator/>
      </w:r>
    </w:p>
  </w:endnote>
  <w:endnote w:type="continuationSeparator" w:id="0">
    <w:p w:rsidR="006A27E0" w:rsidRDefault="006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05" w:rsidRDefault="003D4505" w:rsidP="003D4505"/>
  <w:sdt>
    <w:sdtPr>
      <w:id w:val="311070347"/>
      <w:docPartObj>
        <w:docPartGallery w:val="Page Numbers (Bottom of Page)"/>
        <w:docPartUnique/>
      </w:docPartObj>
    </w:sdtPr>
    <w:sdtEndPr/>
    <w:sdtContent>
      <w:sdt>
        <w:sdtPr>
          <w:id w:val="-899899287"/>
          <w:docPartObj>
            <w:docPartGallery w:val="Page Numbers (Bottom of Page)"/>
            <w:docPartUnique/>
          </w:docPartObj>
        </w:sdtPr>
        <w:sdtEndPr/>
        <w:sdtContent>
          <w:p w:rsidR="0046023F" w:rsidRPr="003D4505" w:rsidRDefault="006A27E0" w:rsidP="00476204">
            <w:pPr>
              <w:spacing w:after="200" w:line="276" w:lineRule="auto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sdt>
              <w:sdtPr>
                <w:id w:val="10747454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1762726251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id w:val="-300389997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993831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r w:rsidR="00476204" w:rsidRPr="00476204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Wywieszono w dniu ……………</w:t>
                            </w:r>
                            <w:r w:rsidR="00476204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…..</w:t>
                            </w:r>
                          </w:sdtContent>
                        </w:sdt>
                        <w:r w:rsidR="001C7100">
                          <w:rPr>
                            <w:rFonts w:asciiTheme="minorHAnsi" w:hAnsiTheme="minorHAnsi"/>
                            <w:b/>
                            <w:bCs/>
                          </w:rPr>
                          <w:t>.</w:t>
                        </w:r>
                        <w:r w:rsidR="00D13D28">
                          <w:rPr>
                            <w:rFonts w:asciiTheme="minorHAnsi" w:hAnsiTheme="minorHAnsi"/>
                            <w:b/>
                            <w:bCs/>
                          </w:rPr>
                          <w:t>........................</w:t>
                        </w:r>
                      </w:sdtContent>
                    </w:sdt>
                  </w:sdtContent>
                </w:sdt>
              </w:sdtContent>
            </w:sdt>
          </w:p>
        </w:sdtContent>
      </w:sdt>
    </w:sdtContent>
  </w:sdt>
  <w:tbl>
    <w:tblPr>
      <w:tblW w:w="9600" w:type="dxa"/>
      <w:tblInd w:w="2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00"/>
    </w:tblGrid>
    <w:tr w:rsidR="0046023F">
      <w:tc>
        <w:tcPr>
          <w:tcW w:w="9600" w:type="dxa"/>
          <w:tcBorders>
            <w:top w:val="single" w:sz="8" w:space="0" w:color="0099CC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6023F" w:rsidRDefault="006A27E0">
          <w:pPr>
            <w:spacing w:line="0" w:lineRule="atLeast"/>
            <w:ind w:left="240"/>
            <w:rPr>
              <w:rFonts w:eastAsia="Times New Roman"/>
              <w:sz w:val="16"/>
              <w:szCs w:val="16"/>
            </w:rPr>
          </w:pPr>
        </w:p>
        <w:p w:rsidR="0046023F" w:rsidRPr="002D5E21" w:rsidRDefault="00572BDC">
          <w:pPr>
            <w:spacing w:after="120" w:line="0" w:lineRule="atLeast"/>
            <w:ind w:left="240"/>
            <w:rPr>
              <w:rFonts w:asciiTheme="minorHAnsi" w:eastAsia="Times New Roman" w:hAnsiTheme="minorHAnsi" w:cstheme="minorHAnsi"/>
              <w:sz w:val="20"/>
              <w:szCs w:val="20"/>
            </w:rPr>
          </w:pPr>
          <w:r w:rsidRPr="002D5E21">
            <w:rPr>
              <w:rFonts w:asciiTheme="minorHAnsi" w:eastAsia="Times New Roman" w:hAnsiTheme="minorHAnsi" w:cstheme="minorHAnsi"/>
              <w:b/>
              <w:sz w:val="20"/>
              <w:szCs w:val="20"/>
              <w:u w:val="single"/>
            </w:rPr>
            <w:t>Sprawę prowadzi: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Olga Pietrzykowska, tel. 61 43-80-341, email: srodowisko@kolaczkowo.pl</w:t>
          </w:r>
          <w:r w:rsidR="002D5E21" w:rsidRPr="002D5E21">
            <w:rPr>
              <w:rFonts w:asciiTheme="minorHAnsi" w:eastAsia="Times New Roman" w:hAnsiTheme="minorHAnsi" w:cstheme="minorHAnsi"/>
              <w:sz w:val="20"/>
              <w:szCs w:val="20"/>
            </w:rPr>
            <w:t>,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pokój </w:t>
          </w:r>
          <w:r w:rsidR="002D5E21" w:rsidRP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nr 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>11.</w:t>
          </w:r>
        </w:p>
        <w:p w:rsidR="0046023F" w:rsidRPr="002D5E21" w:rsidRDefault="00572BDC">
          <w:pPr>
            <w:spacing w:line="0" w:lineRule="atLeast"/>
            <w:ind w:left="240"/>
            <w:rPr>
              <w:rFonts w:asciiTheme="minorHAnsi" w:eastAsia="Times New Roman" w:hAnsiTheme="minorHAnsi" w:cstheme="minorHAnsi"/>
              <w:b/>
              <w:sz w:val="20"/>
              <w:szCs w:val="20"/>
            </w:rPr>
          </w:pP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>Urząd Gminy w Kołaczkowie tel. 61 43-80-330, 61 43-85-324, fax: 61 43-85-488,</w:t>
          </w:r>
          <w:r w:rsid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</w:t>
          </w:r>
          <w:r w:rsidR="002D5E21" w:rsidRPr="002D5E21"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email: ug@kolaczkowo.pl</w:t>
          </w:r>
          <w:r w:rsidR="002D5E21"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,</w:t>
          </w:r>
        </w:p>
        <w:p w:rsidR="0046023F" w:rsidRDefault="002D5E21" w:rsidP="002D5E21">
          <w:pPr>
            <w:spacing w:line="0" w:lineRule="atLeast"/>
            <w:ind w:left="240"/>
            <w:rPr>
              <w:rFonts w:eastAsia="Times New Roman"/>
              <w:lang w:val="en-US"/>
            </w:rPr>
          </w:pPr>
          <w:r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www.kolaczkowo.pl</w:t>
          </w:r>
        </w:p>
      </w:tc>
    </w:tr>
  </w:tbl>
  <w:p w:rsidR="0046023F" w:rsidRDefault="006A27E0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7E0" w:rsidRDefault="006A27E0">
      <w:r>
        <w:separator/>
      </w:r>
    </w:p>
  </w:footnote>
  <w:footnote w:type="continuationSeparator" w:id="0">
    <w:p w:rsidR="006A27E0" w:rsidRDefault="006A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45B"/>
    <w:multiLevelType w:val="hybridMultilevel"/>
    <w:tmpl w:val="CE36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5C38"/>
    <w:multiLevelType w:val="hybridMultilevel"/>
    <w:tmpl w:val="2F38E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7754"/>
    <w:multiLevelType w:val="multilevel"/>
    <w:tmpl w:val="7112573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1800"/>
      </w:pPr>
      <w:rPr>
        <w:rFonts w:hint="default"/>
      </w:rPr>
    </w:lvl>
  </w:abstractNum>
  <w:abstractNum w:abstractNumId="3" w15:restartNumberingAfterBreak="0">
    <w:nsid w:val="17D450FD"/>
    <w:multiLevelType w:val="hybridMultilevel"/>
    <w:tmpl w:val="A222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C675A"/>
    <w:multiLevelType w:val="hybridMultilevel"/>
    <w:tmpl w:val="6F685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53A49"/>
    <w:multiLevelType w:val="hybridMultilevel"/>
    <w:tmpl w:val="A8321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DC"/>
    <w:rsid w:val="00057004"/>
    <w:rsid w:val="00067479"/>
    <w:rsid w:val="000B3D48"/>
    <w:rsid w:val="000C1931"/>
    <w:rsid w:val="000C4640"/>
    <w:rsid w:val="00126392"/>
    <w:rsid w:val="001C7100"/>
    <w:rsid w:val="001E71DD"/>
    <w:rsid w:val="00203A2C"/>
    <w:rsid w:val="00204B51"/>
    <w:rsid w:val="002751DA"/>
    <w:rsid w:val="00282DAF"/>
    <w:rsid w:val="002B6B5E"/>
    <w:rsid w:val="002D5E21"/>
    <w:rsid w:val="002E3EF0"/>
    <w:rsid w:val="00360327"/>
    <w:rsid w:val="00363664"/>
    <w:rsid w:val="003C3A11"/>
    <w:rsid w:val="003D4505"/>
    <w:rsid w:val="003E70F6"/>
    <w:rsid w:val="00421E19"/>
    <w:rsid w:val="00476204"/>
    <w:rsid w:val="004936BC"/>
    <w:rsid w:val="004E3D83"/>
    <w:rsid w:val="00546863"/>
    <w:rsid w:val="00572BDC"/>
    <w:rsid w:val="005B6C5D"/>
    <w:rsid w:val="006045BC"/>
    <w:rsid w:val="00611983"/>
    <w:rsid w:val="0068448A"/>
    <w:rsid w:val="006A27E0"/>
    <w:rsid w:val="006C6840"/>
    <w:rsid w:val="006D677A"/>
    <w:rsid w:val="00724E95"/>
    <w:rsid w:val="00735126"/>
    <w:rsid w:val="00743284"/>
    <w:rsid w:val="007A5E90"/>
    <w:rsid w:val="007B4069"/>
    <w:rsid w:val="008061F1"/>
    <w:rsid w:val="00830610"/>
    <w:rsid w:val="0085576B"/>
    <w:rsid w:val="00887BBB"/>
    <w:rsid w:val="008E0BC8"/>
    <w:rsid w:val="008E24EC"/>
    <w:rsid w:val="008F3D36"/>
    <w:rsid w:val="009D1665"/>
    <w:rsid w:val="00A6417F"/>
    <w:rsid w:val="00B72E52"/>
    <w:rsid w:val="00B74CDE"/>
    <w:rsid w:val="00B917A7"/>
    <w:rsid w:val="00BC353E"/>
    <w:rsid w:val="00C03D19"/>
    <w:rsid w:val="00C34CD4"/>
    <w:rsid w:val="00C85442"/>
    <w:rsid w:val="00C9267A"/>
    <w:rsid w:val="00CA413B"/>
    <w:rsid w:val="00CD4952"/>
    <w:rsid w:val="00CE197F"/>
    <w:rsid w:val="00CE4D28"/>
    <w:rsid w:val="00D13D28"/>
    <w:rsid w:val="00D50F77"/>
    <w:rsid w:val="00D62DD7"/>
    <w:rsid w:val="00D87D14"/>
    <w:rsid w:val="00D94B57"/>
    <w:rsid w:val="00E24E5E"/>
    <w:rsid w:val="00E97263"/>
    <w:rsid w:val="00EB261E"/>
    <w:rsid w:val="00EC31F3"/>
    <w:rsid w:val="00EE2A8E"/>
    <w:rsid w:val="00F04687"/>
    <w:rsid w:val="00F050DC"/>
    <w:rsid w:val="00F07AD0"/>
    <w:rsid w:val="00F20099"/>
    <w:rsid w:val="00F72F7E"/>
    <w:rsid w:val="00FB5C63"/>
    <w:rsid w:val="00FC5A07"/>
    <w:rsid w:val="00FD1B9D"/>
    <w:rsid w:val="00FD27E8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DB1FC7-4318-4F45-BB22-1CA8C9F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2B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572BDC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5442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2BD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572B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572BDC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BDC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2BDC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572BDC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572BDC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2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72BDC"/>
    <w:pPr>
      <w:widowControl/>
      <w:suppressAutoHyphens w:val="0"/>
      <w:autoSpaceDN/>
      <w:ind w:left="1418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2B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g-binding">
    <w:name w:val="ng-binding"/>
    <w:basedOn w:val="Domylnaczcionkaakapitu"/>
    <w:rsid w:val="00572BDC"/>
  </w:style>
  <w:style w:type="character" w:customStyle="1" w:styleId="AkapitzlistZnak">
    <w:name w:val="Akapit z listą Znak"/>
    <w:basedOn w:val="Domylnaczcionkaakapitu"/>
    <w:link w:val="Akapitzlist"/>
    <w:uiPriority w:val="34"/>
    <w:rsid w:val="00572B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24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24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B5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B5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94B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94B5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544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B4069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A413B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A413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D13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lacz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9113-D2E4-4FAA-B630-DF8CB979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Pietrzykowska</dc:creator>
  <cp:keywords/>
  <dc:description/>
  <cp:lastModifiedBy>Olga Pietrzykowska</cp:lastModifiedBy>
  <cp:revision>14</cp:revision>
  <cp:lastPrinted>2022-05-23T10:17:00Z</cp:lastPrinted>
  <dcterms:created xsi:type="dcterms:W3CDTF">2022-01-20T09:12:00Z</dcterms:created>
  <dcterms:modified xsi:type="dcterms:W3CDTF">2022-05-23T13:07:00Z</dcterms:modified>
</cp:coreProperties>
</file>